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94" w:rsidRDefault="00237494" w:rsidP="00237494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 w:rsidR="00237494" w:rsidRDefault="00237494" w:rsidP="0023749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37494" w:rsidRDefault="00237494" w:rsidP="0023749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37494" w:rsidRPr="00816395" w:rsidRDefault="00237494" w:rsidP="00237494">
      <w:pPr>
        <w:ind w:firstLine="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816395">
        <w:rPr>
          <w:rFonts w:ascii="Times New Roman" w:eastAsia="Arial Unicode MS" w:hAnsi="Times New Roman"/>
          <w:b/>
          <w:sz w:val="24"/>
          <w:szCs w:val="24"/>
        </w:rPr>
        <w:t>Требования к оформлению материалов</w:t>
      </w:r>
    </w:p>
    <w:p w:rsidR="00237494" w:rsidRPr="00816395" w:rsidRDefault="00237494" w:rsidP="00237494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237494" w:rsidRPr="00816395" w:rsidRDefault="00237494" w:rsidP="00237494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16395">
        <w:rPr>
          <w:rFonts w:ascii="Times New Roman" w:hAnsi="Times New Roman"/>
          <w:b/>
          <w:sz w:val="24"/>
          <w:szCs w:val="24"/>
        </w:rPr>
        <w:t>НАЗВАНИЕ СТАТЬИ</w:t>
      </w:r>
    </w:p>
    <w:p w:rsidR="00237494" w:rsidRPr="00816395" w:rsidRDefault="00237494" w:rsidP="00237494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37494" w:rsidRPr="00816395" w:rsidRDefault="00237494" w:rsidP="00237494">
      <w:pPr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816395">
        <w:rPr>
          <w:rFonts w:ascii="Times New Roman" w:hAnsi="Times New Roman"/>
          <w:sz w:val="24"/>
          <w:szCs w:val="24"/>
        </w:rPr>
        <w:t>Фамилия И.О.¹, Фамилия И.О.²</w:t>
      </w:r>
    </w:p>
    <w:p w:rsidR="00237494" w:rsidRPr="00816395" w:rsidRDefault="00237494" w:rsidP="00237494">
      <w:pPr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816395">
        <w:rPr>
          <w:rFonts w:ascii="Times New Roman" w:hAnsi="Times New Roman"/>
          <w:i/>
          <w:sz w:val="24"/>
          <w:szCs w:val="24"/>
        </w:rPr>
        <w:t>¹Название организации, населённый пункт, email@domain.com</w:t>
      </w:r>
    </w:p>
    <w:p w:rsidR="00237494" w:rsidRPr="00816395" w:rsidRDefault="00237494" w:rsidP="00237494">
      <w:pPr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816395">
        <w:rPr>
          <w:rFonts w:ascii="Times New Roman" w:hAnsi="Times New Roman"/>
          <w:i/>
          <w:sz w:val="24"/>
          <w:szCs w:val="24"/>
        </w:rPr>
        <w:t>²Название организации, населённый пункт, email@domain.com</w:t>
      </w:r>
    </w:p>
    <w:p w:rsidR="00237494" w:rsidRPr="00816395" w:rsidRDefault="00237494" w:rsidP="00237494">
      <w:pPr>
        <w:ind w:firstLine="709"/>
        <w:rPr>
          <w:rFonts w:ascii="Times New Roman" w:hAnsi="Times New Roman"/>
          <w:i/>
          <w:sz w:val="24"/>
          <w:szCs w:val="24"/>
        </w:rPr>
      </w:pPr>
    </w:p>
    <w:p w:rsidR="00237494" w:rsidRPr="00816395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  <w:r w:rsidRPr="00816395">
        <w:rPr>
          <w:rFonts w:ascii="Times New Roman" w:hAnsi="Times New Roman"/>
          <w:b/>
          <w:sz w:val="24"/>
          <w:szCs w:val="24"/>
        </w:rPr>
        <w:t>Оформление текса.</w:t>
      </w:r>
      <w:r w:rsidRPr="00816395">
        <w:rPr>
          <w:rFonts w:ascii="Times New Roman" w:hAnsi="Times New Roman"/>
          <w:sz w:val="24"/>
          <w:szCs w:val="24"/>
        </w:rPr>
        <w:t xml:space="preserve"> Для подготовки статьи должен использоваться текстовый редактор </w:t>
      </w:r>
      <w:proofErr w:type="spellStart"/>
      <w:r w:rsidRPr="00816395">
        <w:rPr>
          <w:rFonts w:ascii="Times New Roman" w:hAnsi="Times New Roman"/>
          <w:sz w:val="24"/>
          <w:szCs w:val="24"/>
        </w:rPr>
        <w:t>Microsoft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395">
        <w:rPr>
          <w:rFonts w:ascii="Times New Roman" w:hAnsi="Times New Roman"/>
          <w:sz w:val="24"/>
          <w:szCs w:val="24"/>
        </w:rPr>
        <w:t>Word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. Формат полосы набора А4. Размер шрифта 12pt, шрифт </w:t>
      </w:r>
      <w:proofErr w:type="spellStart"/>
      <w:r w:rsidRPr="00816395">
        <w:rPr>
          <w:rFonts w:ascii="Times New Roman" w:hAnsi="Times New Roman"/>
          <w:sz w:val="24"/>
          <w:szCs w:val="24"/>
        </w:rPr>
        <w:t>Times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395">
        <w:rPr>
          <w:rFonts w:ascii="Times New Roman" w:hAnsi="Times New Roman"/>
          <w:sz w:val="24"/>
          <w:szCs w:val="24"/>
        </w:rPr>
        <w:t>New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395">
        <w:rPr>
          <w:rFonts w:ascii="Times New Roman" w:hAnsi="Times New Roman"/>
          <w:sz w:val="24"/>
          <w:szCs w:val="24"/>
        </w:rPr>
        <w:t>Roman</w:t>
      </w:r>
      <w:proofErr w:type="spellEnd"/>
      <w:r w:rsidRPr="00816395">
        <w:rPr>
          <w:rFonts w:ascii="Times New Roman" w:hAnsi="Times New Roman"/>
          <w:sz w:val="24"/>
          <w:szCs w:val="24"/>
        </w:rPr>
        <w:t>, обычный (</w:t>
      </w:r>
      <w:proofErr w:type="spellStart"/>
      <w:r w:rsidRPr="00816395">
        <w:rPr>
          <w:rFonts w:ascii="Times New Roman" w:hAnsi="Times New Roman"/>
          <w:sz w:val="24"/>
          <w:szCs w:val="24"/>
        </w:rPr>
        <w:t>Normal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), выравнивание текста – по ширине, абзацный отступ – 1,25 см, межстрочный интервал – 1,0. Поля сверху 20 мм, снизу 30 мм, справа – 15 мм, слева – 30 мм; книжная ориентация; без переносов и нумерации страниц. Не допускается дополнительное форматирование текста, использование автоматической нумерации. Названия родов, видов и внутриродовых (секции, </w:t>
      </w:r>
      <w:proofErr w:type="spellStart"/>
      <w:r w:rsidRPr="00816395">
        <w:rPr>
          <w:rFonts w:ascii="Times New Roman" w:hAnsi="Times New Roman"/>
          <w:sz w:val="24"/>
          <w:szCs w:val="24"/>
        </w:rPr>
        <w:t>подроды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 и т.) и внутривидовых таксонов выделяются курсивом.</w:t>
      </w:r>
    </w:p>
    <w:p w:rsidR="00237494" w:rsidRPr="00816395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  <w:r w:rsidRPr="00816395">
        <w:rPr>
          <w:rFonts w:ascii="Times New Roman" w:hAnsi="Times New Roman"/>
          <w:b/>
          <w:sz w:val="24"/>
          <w:szCs w:val="24"/>
        </w:rPr>
        <w:t>Таблицы, рисунки.</w:t>
      </w:r>
      <w:r w:rsidRPr="00816395">
        <w:rPr>
          <w:rFonts w:ascii="Times New Roman" w:hAnsi="Times New Roman"/>
          <w:sz w:val="24"/>
          <w:szCs w:val="24"/>
        </w:rPr>
        <w:t xml:space="preserve"> Все рисунки, таблицы и диаграммы должны быть вставлены в текст, пронумерованы и подписаны, обтекание текстом не допускается. Оси диаграмм должны быть подписаны. Рисунки и графики должны иметь чёткое изображение, быть выполнены в чёрно-белой гамме.  Фотографии и рисунки в формате *</w:t>
      </w:r>
      <w:proofErr w:type="spellStart"/>
      <w:r w:rsidRPr="00816395">
        <w:rPr>
          <w:rFonts w:ascii="Times New Roman" w:hAnsi="Times New Roman"/>
          <w:sz w:val="24"/>
          <w:szCs w:val="24"/>
        </w:rPr>
        <w:t>tif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 или *</w:t>
      </w:r>
      <w:proofErr w:type="spellStart"/>
      <w:r w:rsidRPr="00816395">
        <w:rPr>
          <w:rFonts w:ascii="Times New Roman" w:hAnsi="Times New Roman"/>
          <w:sz w:val="24"/>
          <w:szCs w:val="24"/>
        </w:rPr>
        <w:t>jpg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 должны иметь разрешение не менее 300 </w:t>
      </w:r>
      <w:proofErr w:type="spellStart"/>
      <w:r w:rsidRPr="00816395">
        <w:rPr>
          <w:rFonts w:ascii="Times New Roman" w:hAnsi="Times New Roman"/>
          <w:sz w:val="24"/>
          <w:szCs w:val="24"/>
        </w:rPr>
        <w:t>dpi</w:t>
      </w:r>
      <w:proofErr w:type="spellEnd"/>
      <w:r w:rsidRPr="00816395">
        <w:rPr>
          <w:rFonts w:ascii="Times New Roman" w:hAnsi="Times New Roman"/>
          <w:sz w:val="24"/>
          <w:szCs w:val="24"/>
        </w:rPr>
        <w:t>. Названия рисунков и таблиц, текст и числа в ячейках таблиц выравнивать по центру.</w:t>
      </w:r>
    </w:p>
    <w:p w:rsidR="00237494" w:rsidRPr="00816395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  <w:r w:rsidRPr="00816395">
        <w:rPr>
          <w:rFonts w:ascii="Times New Roman" w:hAnsi="Times New Roman"/>
          <w:sz w:val="24"/>
          <w:szCs w:val="24"/>
        </w:rPr>
        <w:t xml:space="preserve">Таблицы должны быть выполнены в редакторе </w:t>
      </w:r>
      <w:proofErr w:type="spellStart"/>
      <w:r w:rsidRPr="00816395">
        <w:rPr>
          <w:rFonts w:ascii="Times New Roman" w:hAnsi="Times New Roman"/>
          <w:sz w:val="24"/>
          <w:szCs w:val="24"/>
        </w:rPr>
        <w:t>Microsoft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395">
        <w:rPr>
          <w:rFonts w:ascii="Times New Roman" w:hAnsi="Times New Roman"/>
          <w:sz w:val="24"/>
          <w:szCs w:val="24"/>
        </w:rPr>
        <w:t>Word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, а не скопированы из </w:t>
      </w:r>
      <w:proofErr w:type="spellStart"/>
      <w:r w:rsidRPr="00816395">
        <w:rPr>
          <w:rFonts w:ascii="Times New Roman" w:hAnsi="Times New Roman"/>
          <w:sz w:val="24"/>
          <w:szCs w:val="24"/>
        </w:rPr>
        <w:t>Microsoft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6395">
        <w:rPr>
          <w:rFonts w:ascii="Times New Roman" w:hAnsi="Times New Roman"/>
          <w:sz w:val="24"/>
          <w:szCs w:val="24"/>
        </w:rPr>
        <w:t>Exel</w:t>
      </w:r>
      <w:proofErr w:type="spellEnd"/>
      <w:r w:rsidRPr="00816395">
        <w:rPr>
          <w:rFonts w:ascii="Times New Roman" w:hAnsi="Times New Roman"/>
          <w:sz w:val="24"/>
          <w:szCs w:val="24"/>
        </w:rPr>
        <w:t>.  В качестве десятичного разделителя в числах использовать запятую «,». При ссылке на рисунок или таблицу, а также в их названиях следует писать полностью слово «рисунок» или «таблица», например, «рисунок 1».</w:t>
      </w:r>
    </w:p>
    <w:p w:rsidR="00237494" w:rsidRPr="00816395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  <w:r w:rsidRPr="00816395">
        <w:rPr>
          <w:rFonts w:ascii="Times New Roman" w:hAnsi="Times New Roman"/>
          <w:b/>
          <w:sz w:val="24"/>
          <w:szCs w:val="24"/>
        </w:rPr>
        <w:t>Список литературы</w:t>
      </w:r>
      <w:r w:rsidRPr="008163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6395">
        <w:rPr>
          <w:rFonts w:ascii="Times New Roman" w:hAnsi="Times New Roman"/>
          <w:sz w:val="24"/>
          <w:szCs w:val="24"/>
        </w:rPr>
        <w:t>идёт  после</w:t>
      </w:r>
      <w:proofErr w:type="gramEnd"/>
      <w:r w:rsidRPr="00816395">
        <w:rPr>
          <w:rFonts w:ascii="Times New Roman" w:hAnsi="Times New Roman"/>
          <w:sz w:val="24"/>
          <w:szCs w:val="24"/>
        </w:rPr>
        <w:t xml:space="preserve"> основного текста, озаглавливается «Литература», не нумеруется, Источники приводятся по алфавиту. В тексте при оформлении ссылки на литературный источник в круглых скобках указывается фамилия автора и год издания. Например, (Иванов, 1980). Пример оформления списка литературы приведён ниже.</w:t>
      </w:r>
    </w:p>
    <w:p w:rsidR="00237494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  <w:r w:rsidRPr="00156B52">
        <w:rPr>
          <w:rFonts w:ascii="Times New Roman" w:hAnsi="Times New Roman"/>
          <w:sz w:val="24"/>
          <w:szCs w:val="24"/>
        </w:rPr>
        <w:t>Электронная версия должна быть представлена в виде отдельного файла (название файла - латинскими буквами фамилия первого автора).</w:t>
      </w:r>
      <w:r>
        <w:rPr>
          <w:rFonts w:ascii="Times New Roman" w:hAnsi="Times New Roman"/>
          <w:sz w:val="24"/>
          <w:szCs w:val="24"/>
        </w:rPr>
        <w:t xml:space="preserve"> Например, </w:t>
      </w:r>
      <w:proofErr w:type="spellStart"/>
      <w:r>
        <w:rPr>
          <w:rFonts w:ascii="Times New Roman" w:hAnsi="Times New Roman"/>
          <w:sz w:val="24"/>
          <w:szCs w:val="24"/>
        </w:rPr>
        <w:t>Ivanov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doc</w:t>
      </w:r>
      <w:r w:rsidRPr="00237494">
        <w:rPr>
          <w:rFonts w:ascii="Times New Roman" w:hAnsi="Times New Roman"/>
          <w:sz w:val="24"/>
          <w:szCs w:val="24"/>
        </w:rPr>
        <w:t>.</w:t>
      </w:r>
    </w:p>
    <w:p w:rsidR="00237494" w:rsidRPr="003650EA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  <w:r w:rsidRPr="003650EA">
        <w:rPr>
          <w:rFonts w:ascii="Times New Roman" w:hAnsi="Times New Roman"/>
          <w:sz w:val="24"/>
          <w:szCs w:val="24"/>
        </w:rPr>
        <w:t xml:space="preserve">Материалы конференции будут опубликованы на сайте </w:t>
      </w:r>
      <w:r>
        <w:rPr>
          <w:rFonts w:ascii="Times New Roman" w:hAnsi="Times New Roman"/>
          <w:sz w:val="24"/>
          <w:szCs w:val="24"/>
        </w:rPr>
        <w:t xml:space="preserve">Природного </w:t>
      </w:r>
      <w:proofErr w:type="gramStart"/>
      <w:r>
        <w:rPr>
          <w:rFonts w:ascii="Times New Roman" w:hAnsi="Times New Roman"/>
          <w:sz w:val="24"/>
          <w:szCs w:val="24"/>
        </w:rPr>
        <w:t>парка  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Нумто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3650EA">
        <w:rPr>
          <w:rFonts w:ascii="Times New Roman" w:hAnsi="Times New Roman"/>
          <w:sz w:val="24"/>
          <w:szCs w:val="24"/>
        </w:rPr>
        <w:t xml:space="preserve"> и в сборнике тезисов. </w:t>
      </w:r>
      <w:r>
        <w:rPr>
          <w:rFonts w:ascii="Times New Roman" w:hAnsi="Times New Roman"/>
          <w:sz w:val="24"/>
          <w:szCs w:val="24"/>
        </w:rPr>
        <w:t>Организационный</w:t>
      </w:r>
      <w:r w:rsidRPr="003650EA">
        <w:rPr>
          <w:rFonts w:ascii="Times New Roman" w:hAnsi="Times New Roman"/>
          <w:sz w:val="24"/>
          <w:szCs w:val="24"/>
        </w:rPr>
        <w:t xml:space="preserve"> комитет оставляет за собой право отклонять материалы, оформленные не по правилам или не соответствующие тематике</w:t>
      </w:r>
      <w:r>
        <w:rPr>
          <w:rFonts w:ascii="Times New Roman" w:hAnsi="Times New Roman"/>
          <w:sz w:val="24"/>
          <w:szCs w:val="24"/>
        </w:rPr>
        <w:t xml:space="preserve"> конференции</w:t>
      </w:r>
      <w:r w:rsidRPr="003650EA">
        <w:rPr>
          <w:rFonts w:ascii="Times New Roman" w:hAnsi="Times New Roman"/>
          <w:sz w:val="24"/>
          <w:szCs w:val="24"/>
        </w:rPr>
        <w:t xml:space="preserve">, с уведомлением автора. </w:t>
      </w:r>
    </w:p>
    <w:p w:rsidR="00237494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</w:p>
    <w:p w:rsidR="00237494" w:rsidRPr="00BB5210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</w:p>
    <w:p w:rsidR="00237494" w:rsidRPr="00816395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</w:p>
    <w:p w:rsidR="00237494" w:rsidRPr="00816395" w:rsidRDefault="00237494" w:rsidP="00237494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16395">
        <w:rPr>
          <w:rFonts w:ascii="Times New Roman" w:hAnsi="Times New Roman"/>
          <w:b/>
          <w:sz w:val="24"/>
          <w:szCs w:val="24"/>
        </w:rPr>
        <w:t>Литература</w:t>
      </w:r>
    </w:p>
    <w:p w:rsidR="00237494" w:rsidRPr="00816395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  <w:r w:rsidRPr="00816395">
        <w:rPr>
          <w:rFonts w:ascii="Times New Roman" w:hAnsi="Times New Roman"/>
          <w:sz w:val="24"/>
          <w:szCs w:val="24"/>
        </w:rPr>
        <w:t xml:space="preserve">Иванов И. И. Методы исследования: </w:t>
      </w:r>
      <w:proofErr w:type="spellStart"/>
      <w:r w:rsidRPr="00816395">
        <w:rPr>
          <w:rFonts w:ascii="Times New Roman" w:hAnsi="Times New Roman"/>
          <w:sz w:val="24"/>
          <w:szCs w:val="24"/>
        </w:rPr>
        <w:t>Дис</w:t>
      </w:r>
      <w:proofErr w:type="spellEnd"/>
      <w:r w:rsidRPr="00816395">
        <w:rPr>
          <w:rFonts w:ascii="Times New Roman" w:hAnsi="Times New Roman"/>
          <w:sz w:val="24"/>
          <w:szCs w:val="24"/>
        </w:rPr>
        <w:t>. ... канд. биол. наук. М., 1982. 212 с.</w:t>
      </w:r>
    </w:p>
    <w:p w:rsidR="00237494" w:rsidRPr="00816395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  <w:r w:rsidRPr="00816395">
        <w:rPr>
          <w:rFonts w:ascii="Times New Roman" w:hAnsi="Times New Roman"/>
          <w:sz w:val="24"/>
          <w:szCs w:val="24"/>
        </w:rPr>
        <w:t xml:space="preserve">Иванов И. И., Петров П. П., Сидоров С. С. Исследование процессов течения // </w:t>
      </w:r>
      <w:proofErr w:type="spellStart"/>
      <w:r w:rsidRPr="00816395">
        <w:rPr>
          <w:rFonts w:ascii="Times New Roman" w:hAnsi="Times New Roman"/>
          <w:sz w:val="24"/>
          <w:szCs w:val="24"/>
        </w:rPr>
        <w:t>Изв</w:t>
      </w:r>
      <w:proofErr w:type="spellEnd"/>
      <w:r w:rsidRPr="00816395">
        <w:rPr>
          <w:rFonts w:ascii="Times New Roman" w:hAnsi="Times New Roman"/>
          <w:sz w:val="24"/>
          <w:szCs w:val="24"/>
        </w:rPr>
        <w:t>. АН СССР. Сер. "Э". 1982. № 2. С.71-77.</w:t>
      </w:r>
    </w:p>
    <w:p w:rsidR="00237494" w:rsidRPr="00816395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  <w:r w:rsidRPr="00816395">
        <w:rPr>
          <w:rFonts w:ascii="Times New Roman" w:hAnsi="Times New Roman"/>
          <w:sz w:val="24"/>
          <w:szCs w:val="24"/>
        </w:rPr>
        <w:t>Сидоров С. С. Исследование процессов. М.: Наука, 1978. 321 с.</w:t>
      </w:r>
    </w:p>
    <w:p w:rsidR="00237494" w:rsidRPr="00816395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  <w:r w:rsidRPr="00816395">
        <w:rPr>
          <w:rFonts w:ascii="Times New Roman" w:hAnsi="Times New Roman"/>
          <w:sz w:val="24"/>
          <w:szCs w:val="24"/>
        </w:rPr>
        <w:t xml:space="preserve">Летопись природы </w:t>
      </w:r>
      <w:proofErr w:type="spellStart"/>
      <w:r w:rsidRPr="00816395">
        <w:rPr>
          <w:rFonts w:ascii="Times New Roman" w:hAnsi="Times New Roman"/>
          <w:sz w:val="24"/>
          <w:szCs w:val="24"/>
        </w:rPr>
        <w:t>Висимского</w:t>
      </w:r>
      <w:proofErr w:type="spellEnd"/>
      <w:r w:rsidRPr="00816395">
        <w:rPr>
          <w:rFonts w:ascii="Times New Roman" w:hAnsi="Times New Roman"/>
          <w:sz w:val="24"/>
          <w:szCs w:val="24"/>
        </w:rPr>
        <w:t xml:space="preserve"> государственного природного биосферного заповедника за 2002 год. Книга 28. Кировград, 2003. Научные фонды ВГЗ. ДСП 420 (а–в). 130 с.</w:t>
      </w:r>
    </w:p>
    <w:p w:rsidR="00DD5057" w:rsidRPr="00237494" w:rsidRDefault="00237494" w:rsidP="00237494">
      <w:pPr>
        <w:ind w:firstLine="709"/>
        <w:rPr>
          <w:rFonts w:ascii="Times New Roman" w:hAnsi="Times New Roman"/>
          <w:sz w:val="24"/>
          <w:szCs w:val="24"/>
        </w:rPr>
      </w:pPr>
      <w:r w:rsidRPr="00816395">
        <w:rPr>
          <w:rFonts w:ascii="Times New Roman" w:hAnsi="Times New Roman"/>
          <w:sz w:val="24"/>
          <w:szCs w:val="24"/>
        </w:rPr>
        <w:t xml:space="preserve">URL: </w:t>
      </w:r>
      <w:hyperlink r:id="rId4" w:history="1">
        <w:r w:rsidRPr="00816395">
          <w:rPr>
            <w:rFonts w:ascii="Times New Roman" w:hAnsi="Times New Roman"/>
            <w:sz w:val="24"/>
            <w:szCs w:val="24"/>
          </w:rPr>
          <w:t>http://www.zin.ru/Animalia/Coleoptera/rus/car_rus.htm</w:t>
        </w:r>
      </w:hyperlink>
      <w:r w:rsidRPr="00816395">
        <w:rPr>
          <w:rFonts w:ascii="Times New Roman" w:hAnsi="Times New Roman"/>
          <w:sz w:val="24"/>
          <w:szCs w:val="24"/>
        </w:rPr>
        <w:t xml:space="preserve"> (дата обращения)</w:t>
      </w:r>
      <w:bookmarkStart w:id="0" w:name="_GoBack"/>
      <w:bookmarkEnd w:id="0"/>
    </w:p>
    <w:sectPr w:rsidR="00DD5057" w:rsidRPr="00237494" w:rsidSect="006A2AD9">
      <w:pgSz w:w="11906" w:h="16838"/>
      <w:pgMar w:top="70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74"/>
    <w:rsid w:val="00237494"/>
    <w:rsid w:val="00DD5057"/>
    <w:rsid w:val="00F4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A2D7C-52BE-4BB2-BB99-8B9BB6E1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94"/>
    <w:pPr>
      <w:spacing w:after="0" w:line="240" w:lineRule="auto"/>
      <w:ind w:firstLine="2625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n.ru/Animalia/Coleoptera/rus/car_ru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Пупкова Марина Станиславовна</dc:creator>
  <cp:keywords/>
  <dc:description/>
  <cp:lastModifiedBy>Пупкова Марина Станиславовна</cp:lastModifiedBy>
  <cp:revision>2</cp:revision>
  <dcterms:created xsi:type="dcterms:W3CDTF">2017-01-17T12:16:00Z</dcterms:created>
  <dcterms:modified xsi:type="dcterms:W3CDTF">2017-01-17T12:16:00Z</dcterms:modified>
</cp:coreProperties>
</file>